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454"/>
        <w:gridCol w:w="4024"/>
      </w:tblGrid>
      <w:tr w:rsidR="00D54959" w:rsidTr="00D54959">
        <w:tc>
          <w:tcPr>
            <w:tcW w:w="15814" w:type="dxa"/>
            <w:gridSpan w:val="3"/>
          </w:tcPr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8480" behindDoc="1" locked="0" layoutInCell="1" allowOverlap="1" wp14:anchorId="29A5000F" wp14:editId="39FFF5EC">
                  <wp:simplePos x="0" y="0"/>
                  <wp:positionH relativeFrom="column">
                    <wp:align>right</wp:align>
                  </wp:positionH>
                  <wp:positionV relativeFrom="paragraph">
                    <wp:posOffset>339725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2" name="Picture 2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6432" behindDoc="1" locked="0" layoutInCell="1" allowOverlap="1" wp14:anchorId="6D539890" wp14:editId="3B10CBFE">
                  <wp:simplePos x="0" y="0"/>
                  <wp:positionH relativeFrom="column">
                    <wp:posOffset>5791311</wp:posOffset>
                  </wp:positionH>
                  <wp:positionV relativeFrom="paragraph">
                    <wp:posOffset>147955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1" name="Picture 1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 w:rsidRPr="00D54959">
              <w:rPr>
                <w:rFonts w:ascii="NTFPreCursivefk" w:hAnsi="NTFPreCursivefk"/>
                <w:sz w:val="44"/>
              </w:rPr>
              <w:t xml:space="preserve">Rush Green Recommended Reading List Year </w:t>
            </w:r>
            <w:r w:rsidR="00CD13D3">
              <w:rPr>
                <w:rFonts w:ascii="NTFPreCursivefk" w:hAnsi="NTFPreCursivefk"/>
                <w:sz w:val="44"/>
              </w:rPr>
              <w:t>4</w:t>
            </w:r>
          </w:p>
          <w:p w:rsidR="00D54959" w:rsidRDefault="00D54959" w:rsidP="00F44F2A">
            <w:pPr>
              <w:jc w:val="center"/>
              <w:rPr>
                <w:rFonts w:ascii="NTFPreCursivefk" w:hAnsi="NTFPreCursivefk"/>
              </w:rPr>
            </w:pPr>
          </w:p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</w:tc>
      </w:tr>
      <w:tr w:rsidR="005647BB" w:rsidTr="00106B7F">
        <w:tc>
          <w:tcPr>
            <w:tcW w:w="5098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Classic Fiction</w:t>
            </w:r>
          </w:p>
        </w:tc>
        <w:tc>
          <w:tcPr>
            <w:tcW w:w="5358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Contemporary Fiction</w:t>
            </w:r>
          </w:p>
        </w:tc>
        <w:tc>
          <w:tcPr>
            <w:tcW w:w="5358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Non-fiction</w:t>
            </w:r>
          </w:p>
        </w:tc>
      </w:tr>
      <w:tr w:rsidR="005647BB" w:rsidTr="00106B7F">
        <w:tc>
          <w:tcPr>
            <w:tcW w:w="5098" w:type="dxa"/>
          </w:tcPr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Finn Family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Moomintroll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>—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Tove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Jansson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Incredible Adventures of Professor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Branestawm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—Norman Hunter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Pippi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Longstocking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—Astrid Lindgren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Adventures of the Little Wooden Horse— Ursula Moray Williams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Charlotte’s Web—E.B. White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Miraculous Journey of Edward Tulane—Kate DiCamillo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Velveteen Rabbit—Margery Williams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Charlie and the Chocolate Factory -Roald Dahl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BFG—Roald Dahl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Borrowers—Mary Norton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Emil and the Detectives—Erich Kastner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343AE7F6" wp14:editId="351E5CAB">
                  <wp:extent cx="837094" cy="100012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4199" b="-6635"/>
                          <a:stretch/>
                        </pic:blipFill>
                        <pic:spPr bwMode="auto">
                          <a:xfrm>
                            <a:off x="0" y="0"/>
                            <a:ext cx="842546" cy="100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647BB">
              <w:rPr>
                <w:noProof/>
              </w:rPr>
              <w:t xml:space="preserve"> </w:t>
            </w:r>
            <w:r w:rsidR="005647BB">
              <w:rPr>
                <w:noProof/>
              </w:rPr>
              <w:drawing>
                <wp:inline distT="0" distB="0" distL="0" distR="0" wp14:anchorId="3F6C9FCF" wp14:editId="1ACCF66E">
                  <wp:extent cx="688565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794" cy="103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Bill’s New Frock—Anne Fine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Akimbo and the Elephants—Alexander McCall Smith Rooftoppers—Katherine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Rundell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How to Eat Fried Worms—Thomas Rockwell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Owl Tree—Jenny Nimmo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Fortunately, the Milk…- Neil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Gaiman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Goth Girl—Chris Riddell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Ice Palace—Robert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Swindells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Kindlekrax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>—Philip Ridley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 Lob—Linda Newbery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Noah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Barleywater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Runs Away—John Boyne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One Dog and his Boy—Eva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Ibbotsom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Small Change for Stuart—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Lissa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Evans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Accidental Prime Minister—Tom McLaughlin 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Pages and Co—Anna James </w:t>
            </w:r>
          </w:p>
          <w:p w:rsidR="00D54959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The Highland Falcon Thief—M.G. Leonard</w:t>
            </w:r>
          </w:p>
          <w:p w:rsidR="007E28B5" w:rsidRPr="007E28B5" w:rsidRDefault="007E28B5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7E28B5" w:rsidRPr="007E28B5" w:rsidRDefault="005647BB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217B9464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37465</wp:posOffset>
                  </wp:positionV>
                  <wp:extent cx="72771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0921" y="21402"/>
                      <wp:lineTo x="2092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8B5" w:rsidRPr="007E28B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516F13D8" wp14:editId="27E8773F">
                  <wp:extent cx="719591" cy="1085850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74" cy="109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D54959" w:rsidRPr="007E28B5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A Beetle is Shy—Dianna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Hutts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Ashton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A Little Guide to Wild Flowers—Charlotte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Voake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Barefoot Books World Atlas—Nick Crane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Can We Save the Tiger—Martin Jenkins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City Atlas—Georgia Cherry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Creaturepedia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—Adrienne Barman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Fantastically Great Women Who Saved the Planet—Kate Pankhurst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Little Leaders– Vashti Harrison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Mama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Miti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—Donna Jo Napoli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One Plastic Bag—Miranda Paul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Great Fire of London—Emma Adams </w:t>
            </w:r>
          </w:p>
          <w:p w:rsidR="00D54959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The Tudors—Marcia Williams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2A18A0F1" wp14:editId="57ACBB0C">
                  <wp:extent cx="2281170" cy="103822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2" cy="104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7BB" w:rsidRPr="00F44F2A" w:rsidTr="00106B7F">
        <w:tc>
          <w:tcPr>
            <w:tcW w:w="5098" w:type="dxa"/>
          </w:tcPr>
          <w:p w:rsidR="00D54959" w:rsidRPr="007E28B5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Poetry</w:t>
            </w:r>
          </w:p>
        </w:tc>
        <w:tc>
          <w:tcPr>
            <w:tcW w:w="5358" w:type="dxa"/>
          </w:tcPr>
          <w:p w:rsidR="00D54959" w:rsidRPr="007E28B5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Picture Books and Graphic Novels</w:t>
            </w:r>
          </w:p>
        </w:tc>
        <w:tc>
          <w:tcPr>
            <w:tcW w:w="5358" w:type="dxa"/>
          </w:tcPr>
          <w:p w:rsidR="00D54959" w:rsidRPr="007E28B5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Myths and Legends</w:t>
            </w:r>
          </w:p>
        </w:tc>
      </w:tr>
      <w:tr w:rsidR="005647BB" w:rsidTr="00106B7F">
        <w:tc>
          <w:tcPr>
            <w:tcW w:w="5098" w:type="dxa"/>
          </w:tcPr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If You Could See Laughter—Mandy Coe Monster Slayer—Brian Patten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Moon Juice—Kate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Wakeling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Poetry Pie—Roger McGough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Puffin Book of Utterly Brilliant Poetry– Brian Patten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lastRenderedPageBreak/>
              <w:t xml:space="preserve">The Rainmaker Danced—John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Agard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Things You Find in a Poet’s Beard—A.F. Harrold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Under the Moon and Over the Sea—John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Agard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Where Zebras Go—Sue Hardy– Dawson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I am the Seed That Grew the Tree—Fiona Waters </w:t>
            </w:r>
          </w:p>
          <w:p w:rsidR="00D54959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A Year of Nature Poems—Joseph Coelho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2846AFB5" wp14:editId="0F5695A0">
                  <wp:extent cx="1544208" cy="8191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343" cy="82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lastRenderedPageBreak/>
              <w:t xml:space="preserve">Gorilla—Anthony Browne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Gregory Cool—Caroline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Binch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Leon and the Place Between—Graham Baker-Smith Mouse Bird Snake Wolf—David Almond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Day War Came—Nicola Davies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lastRenderedPageBreak/>
              <w:t xml:space="preserve">The Lost Happy Endings—Carol Anne Duffy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Mousehole Cat—Antonia Barber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True Story of the Three Little Pigs— Jon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Scieszka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Traction Man—Mini Grey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Ug—Raymond Briggs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Window—Jeannie Baker 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Cloudland—John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Burningham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D54959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The Last Alchemist—Colin Thompson</w:t>
            </w:r>
          </w:p>
          <w:p w:rsidR="007E28B5" w:rsidRPr="007E28B5" w:rsidRDefault="007E28B5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617D5750" wp14:editId="0D016210">
                  <wp:extent cx="1864345" cy="714375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406" cy="72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D54959" w:rsidRPr="007E28B5" w:rsidRDefault="00D54959" w:rsidP="00D549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African Tales—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Gcina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Mhlophe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King Arthur—Marcia Williams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Anancy and Mr Dry Bone—Fiona French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Happy Prince—Oscar Wilde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How Rabbit Stole the Fire—Joanna Troughton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lastRenderedPageBreak/>
              <w:t xml:space="preserve">The Adventures of Robin Hood—Roger </w:t>
            </w:r>
            <w:proofErr w:type="spellStart"/>
            <w:r w:rsidRPr="007E28B5">
              <w:rPr>
                <w:rFonts w:ascii="NTFPreCursivefk" w:hAnsi="NTFPreCursivefk"/>
                <w:sz w:val="28"/>
                <w:szCs w:val="28"/>
              </w:rPr>
              <w:t>Lancelyn</w:t>
            </w:r>
            <w:proofErr w:type="spellEnd"/>
            <w:r w:rsidRPr="007E28B5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Green Ancient Egypt—Marcia Williams 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 xml:space="preserve">The Elephant’s Friend—Marcia Williams </w:t>
            </w:r>
          </w:p>
          <w:p w:rsidR="00D54959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A Collection of Just So Stories— Rudyard Kipling</w:t>
            </w:r>
          </w:p>
          <w:p w:rsidR="007E28B5" w:rsidRPr="007E28B5" w:rsidRDefault="007E28B5" w:rsidP="00D54959">
            <w:pPr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1BC44B8D" wp14:editId="163FDEA3">
                  <wp:extent cx="2154660" cy="1295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814" cy="129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1C" w:rsidRDefault="00F64E1C">
      <w:bookmarkStart w:id="0" w:name="_GoBack"/>
      <w:bookmarkEnd w:id="0"/>
    </w:p>
    <w:sectPr w:rsidR="00F64E1C" w:rsidSect="00F4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1C"/>
    <w:rsid w:val="00052D6E"/>
    <w:rsid w:val="001B4CFD"/>
    <w:rsid w:val="002630B0"/>
    <w:rsid w:val="005647BB"/>
    <w:rsid w:val="007C2EE8"/>
    <w:rsid w:val="007E28B5"/>
    <w:rsid w:val="00803573"/>
    <w:rsid w:val="00860E16"/>
    <w:rsid w:val="00CD13D3"/>
    <w:rsid w:val="00D54959"/>
    <w:rsid w:val="00F44F2A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67E2"/>
  <w15:chartTrackingRefBased/>
  <w15:docId w15:val="{208483D6-C04D-495E-8815-F4810019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CPayne@RGNP.RushGreenPrimary.org.uk</dc:creator>
  <cp:keywords/>
  <dc:description/>
  <cp:lastModifiedBy>CPayne@RGNP.RushGreenPrimary.org.uk</cp:lastModifiedBy>
  <cp:revision>5</cp:revision>
  <dcterms:created xsi:type="dcterms:W3CDTF">2023-06-12T12:59:00Z</dcterms:created>
  <dcterms:modified xsi:type="dcterms:W3CDTF">2023-06-13T12:02:00Z</dcterms:modified>
</cp:coreProperties>
</file>